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7F55" w:rsidRPr="009038D4" w:rsidRDefault="00287F55" w:rsidP="00287F5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ФЕДЕРАЛЬНОЕ ГОСУДАРСТВЕННОЕ БЮДЖЕТНОЕ</w:t>
      </w:r>
    </w:p>
    <w:p w:rsidR="00287F55" w:rsidRPr="009038D4" w:rsidRDefault="00287F55" w:rsidP="00287F5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287F55" w:rsidRPr="009038D4" w:rsidRDefault="00287F55" w:rsidP="00287F5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287F55" w:rsidRPr="00D76213" w:rsidRDefault="00287F55" w:rsidP="00287F55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eastAsia="Calibri" w:hAnsi="Times New Roman" w:cs="Times New Roman"/>
          <w:sz w:val="24"/>
          <w:szCs w:val="24"/>
          <w:lang w:eastAsia="ru-RU"/>
        </w:rPr>
        <w:t>(ФГБОУ ВО БГМУ МИНЗДРАВА РОССИИ)</w:t>
      </w:r>
    </w:p>
    <w:p w:rsidR="00287F55" w:rsidRPr="00D76213" w:rsidRDefault="00287F55" w:rsidP="00287F55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287F55" w:rsidRDefault="00287F55" w:rsidP="00287F55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287F55" w:rsidRPr="00530446" w:rsidRDefault="00287F55" w:rsidP="00287F55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87F55" w:rsidRPr="00530446" w:rsidRDefault="00287F55" w:rsidP="00287F55">
      <w:pPr>
        <w:spacing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530446">
        <w:rPr>
          <w:rFonts w:ascii="Times New Roman" w:hAnsi="Times New Roman" w:cs="Times New Roman"/>
          <w:sz w:val="24"/>
          <w:szCs w:val="24"/>
        </w:rPr>
        <w:t>Методическая разработка практического занятия</w:t>
      </w:r>
    </w:p>
    <w:p w:rsidR="00287F55" w:rsidRDefault="00287F55" w:rsidP="00287F55">
      <w:pPr>
        <w:numPr>
          <w:ilvl w:val="1"/>
          <w:numId w:val="2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D0759E">
        <w:rPr>
          <w:rFonts w:ascii="Times New Roman" w:hAnsi="Times New Roman" w:cs="Times New Roman"/>
          <w:sz w:val="24"/>
          <w:szCs w:val="24"/>
        </w:rPr>
        <w:t xml:space="preserve">Название: </w:t>
      </w:r>
      <w:r w:rsidRPr="00A52BE4">
        <w:rPr>
          <w:rFonts w:ascii="Times New Roman" w:hAnsi="Times New Roman" w:cs="Times New Roman"/>
          <w:sz w:val="24"/>
          <w:szCs w:val="24"/>
        </w:rPr>
        <w:t>Рентгенологические ме</w:t>
      </w:r>
      <w:r w:rsidRPr="00A52BE4">
        <w:rPr>
          <w:rFonts w:ascii="Times New Roman" w:hAnsi="Times New Roman" w:cs="Times New Roman"/>
          <w:sz w:val="24"/>
          <w:szCs w:val="24"/>
        </w:rPr>
        <w:softHyphen/>
        <w:t>тоды диагностики ревма</w:t>
      </w:r>
      <w:r w:rsidRPr="00A52BE4">
        <w:rPr>
          <w:rFonts w:ascii="Times New Roman" w:hAnsi="Times New Roman" w:cs="Times New Roman"/>
          <w:sz w:val="24"/>
          <w:szCs w:val="24"/>
        </w:rPr>
        <w:softHyphen/>
        <w:t>тических заболеваний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87F55" w:rsidRPr="00D0759E" w:rsidRDefault="00287F55" w:rsidP="00287F55">
      <w:pPr>
        <w:numPr>
          <w:ilvl w:val="1"/>
          <w:numId w:val="2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D0759E">
        <w:rPr>
          <w:rFonts w:ascii="Times New Roman" w:hAnsi="Times New Roman" w:cs="Times New Roman"/>
          <w:sz w:val="24"/>
          <w:szCs w:val="24"/>
        </w:rPr>
        <w:t xml:space="preserve">Код темы занятия по унифицированной программе: </w:t>
      </w:r>
      <w:r>
        <w:rPr>
          <w:rFonts w:ascii="Times New Roman" w:hAnsi="Times New Roman" w:cs="Times New Roman"/>
          <w:sz w:val="24"/>
          <w:szCs w:val="24"/>
        </w:rPr>
        <w:t>3.2</w:t>
      </w:r>
      <w:r w:rsidRPr="00D0759E">
        <w:rPr>
          <w:rFonts w:ascii="Times New Roman" w:hAnsi="Times New Roman" w:cs="Times New Roman"/>
          <w:sz w:val="24"/>
          <w:szCs w:val="24"/>
        </w:rPr>
        <w:t>.</w:t>
      </w:r>
    </w:p>
    <w:p w:rsidR="00287F55" w:rsidRDefault="00287F55" w:rsidP="00287F55">
      <w:pPr>
        <w:numPr>
          <w:ilvl w:val="1"/>
          <w:numId w:val="2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A66571">
        <w:rPr>
          <w:rFonts w:ascii="Times New Roman" w:hAnsi="Times New Roman" w:cs="Times New Roman"/>
          <w:sz w:val="24"/>
          <w:szCs w:val="24"/>
        </w:rPr>
        <w:t xml:space="preserve">Наименование цикла: </w:t>
      </w:r>
      <w:r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Pr="005A5A27">
        <w:rPr>
          <w:rFonts w:ascii="Times New Roman" w:hAnsi="Times New Roman"/>
          <w:color w:val="000000" w:themeColor="text1"/>
          <w:sz w:val="24"/>
          <w:szCs w:val="24"/>
        </w:rPr>
        <w:t>по специальности</w:t>
      </w:r>
      <w:r w:rsidRPr="00A66571">
        <w:rPr>
          <w:rFonts w:ascii="Times New Roman" w:hAnsi="Times New Roman" w:cs="Times New Roman"/>
          <w:sz w:val="24"/>
          <w:szCs w:val="24"/>
        </w:rPr>
        <w:t xml:space="preserve"> «Ревматология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287F55" w:rsidRPr="006326DF" w:rsidRDefault="00287F55" w:rsidP="00287F55">
      <w:pPr>
        <w:numPr>
          <w:ilvl w:val="1"/>
          <w:numId w:val="2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6326DF">
        <w:rPr>
          <w:rFonts w:ascii="Times New Roman" w:hAnsi="Times New Roman" w:cs="Times New Roman"/>
          <w:sz w:val="24"/>
          <w:szCs w:val="24"/>
        </w:rPr>
        <w:t xml:space="preserve">Контингент обучающихся: </w:t>
      </w:r>
      <w:r>
        <w:rPr>
          <w:rStyle w:val="fontstyle01"/>
        </w:rPr>
        <w:t>врачи, имеющие высшее профессиональное</w:t>
      </w:r>
      <w:r w:rsidRPr="006326DF">
        <w:rPr>
          <w:color w:val="000000"/>
        </w:rPr>
        <w:t xml:space="preserve"> </w:t>
      </w:r>
      <w:r>
        <w:rPr>
          <w:rStyle w:val="fontstyle01"/>
        </w:rPr>
        <w:t>образование по специальности «Лечебное дело», «Педиатрия» и послевузовское и (или)</w:t>
      </w:r>
      <w:r w:rsidRPr="006326DF">
        <w:rPr>
          <w:color w:val="000000"/>
        </w:rPr>
        <w:t xml:space="preserve"> </w:t>
      </w:r>
      <w:r>
        <w:rPr>
          <w:rStyle w:val="fontstyle01"/>
        </w:rPr>
        <w:t>дополнительное профессиональное образование и сертификат специалиста по</w:t>
      </w:r>
      <w:r w:rsidRPr="006326DF">
        <w:rPr>
          <w:color w:val="000000"/>
        </w:rPr>
        <w:t xml:space="preserve"> </w:t>
      </w:r>
      <w:r>
        <w:rPr>
          <w:rStyle w:val="fontstyle01"/>
        </w:rPr>
        <w:t>специальности «Ревматология»</w:t>
      </w:r>
      <w:r w:rsidRPr="00C90939">
        <w:rPr>
          <w:rStyle w:val="fontstyle01"/>
        </w:rPr>
        <w:t>.</w:t>
      </w:r>
    </w:p>
    <w:p w:rsidR="00287F55" w:rsidRDefault="00287F55" w:rsidP="00287F55">
      <w:pPr>
        <w:numPr>
          <w:ilvl w:val="1"/>
          <w:numId w:val="2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675381">
        <w:rPr>
          <w:rFonts w:ascii="Times New Roman" w:hAnsi="Times New Roman" w:cs="Times New Roman"/>
          <w:sz w:val="24"/>
          <w:szCs w:val="24"/>
        </w:rPr>
        <w:t xml:space="preserve">Продолжительность занятия: </w:t>
      </w:r>
      <w:r>
        <w:rPr>
          <w:rFonts w:ascii="Times New Roman" w:hAnsi="Times New Roman" w:cs="Times New Roman"/>
          <w:sz w:val="24"/>
          <w:szCs w:val="24"/>
        </w:rPr>
        <w:t>4 часа</w:t>
      </w:r>
      <w:r w:rsidRPr="00675381">
        <w:rPr>
          <w:rFonts w:ascii="Times New Roman" w:hAnsi="Times New Roman" w:cs="Times New Roman"/>
          <w:sz w:val="24"/>
          <w:szCs w:val="24"/>
        </w:rPr>
        <w:t>.</w:t>
      </w:r>
    </w:p>
    <w:p w:rsidR="00287F55" w:rsidRDefault="00287F55" w:rsidP="00287F55">
      <w:pPr>
        <w:numPr>
          <w:ilvl w:val="1"/>
          <w:numId w:val="2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675381">
        <w:rPr>
          <w:rFonts w:ascii="Times New Roman" w:hAnsi="Times New Roman" w:cs="Times New Roman"/>
          <w:sz w:val="24"/>
          <w:szCs w:val="24"/>
        </w:rPr>
        <w:t xml:space="preserve">Место проведения: учебная комната,  РКБ им. Г. Г. </w:t>
      </w:r>
      <w:proofErr w:type="spellStart"/>
      <w:r w:rsidRPr="00675381">
        <w:rPr>
          <w:rFonts w:ascii="Times New Roman" w:hAnsi="Times New Roman" w:cs="Times New Roman"/>
          <w:sz w:val="24"/>
          <w:szCs w:val="24"/>
        </w:rPr>
        <w:t>Куватова</w:t>
      </w:r>
      <w:proofErr w:type="spellEnd"/>
      <w:r w:rsidRPr="00675381">
        <w:rPr>
          <w:rFonts w:ascii="Times New Roman" w:hAnsi="Times New Roman" w:cs="Times New Roman"/>
          <w:sz w:val="24"/>
          <w:szCs w:val="24"/>
        </w:rPr>
        <w:t>.</w:t>
      </w:r>
    </w:p>
    <w:p w:rsidR="00287F55" w:rsidRPr="00A66571" w:rsidRDefault="00287F55" w:rsidP="00287F55">
      <w:pPr>
        <w:numPr>
          <w:ilvl w:val="1"/>
          <w:numId w:val="2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A66571">
        <w:rPr>
          <w:rFonts w:ascii="Times New Roman" w:hAnsi="Times New Roman" w:cs="Times New Roman"/>
          <w:sz w:val="24"/>
          <w:szCs w:val="24"/>
        </w:rPr>
        <w:t xml:space="preserve">Цели: В результате освоения темы </w:t>
      </w:r>
      <w:r>
        <w:rPr>
          <w:rFonts w:ascii="Times New Roman" w:hAnsi="Times New Roman" w:cs="Times New Roman"/>
          <w:sz w:val="24"/>
          <w:szCs w:val="24"/>
        </w:rPr>
        <w:t>обучающийся</w:t>
      </w:r>
      <w:r w:rsidRPr="00A66571">
        <w:rPr>
          <w:rFonts w:ascii="Times New Roman" w:hAnsi="Times New Roman" w:cs="Times New Roman"/>
          <w:sz w:val="24"/>
          <w:szCs w:val="24"/>
        </w:rPr>
        <w:t xml:space="preserve"> должен знать</w:t>
      </w:r>
      <w:r w:rsidRPr="00A66571">
        <w:t xml:space="preserve"> </w:t>
      </w:r>
      <w:r w:rsidRPr="00A66571">
        <w:rPr>
          <w:rFonts w:ascii="Times New Roman" w:hAnsi="Times New Roman" w:cs="Times New Roman"/>
          <w:sz w:val="24"/>
          <w:szCs w:val="24"/>
        </w:rPr>
        <w:t xml:space="preserve">современные данные по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A52BE4">
        <w:rPr>
          <w:rFonts w:ascii="Times New Roman" w:hAnsi="Times New Roman" w:cs="Times New Roman"/>
          <w:sz w:val="24"/>
          <w:szCs w:val="24"/>
        </w:rPr>
        <w:t>ентгенологически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A52BE4">
        <w:rPr>
          <w:rFonts w:ascii="Times New Roman" w:hAnsi="Times New Roman" w:cs="Times New Roman"/>
          <w:sz w:val="24"/>
          <w:szCs w:val="24"/>
        </w:rPr>
        <w:t xml:space="preserve"> ме</w:t>
      </w:r>
      <w:r w:rsidRPr="00A52BE4">
        <w:rPr>
          <w:rFonts w:ascii="Times New Roman" w:hAnsi="Times New Roman" w:cs="Times New Roman"/>
          <w:sz w:val="24"/>
          <w:szCs w:val="24"/>
        </w:rPr>
        <w:softHyphen/>
        <w:t>тод</w:t>
      </w:r>
      <w:r>
        <w:rPr>
          <w:rFonts w:ascii="Times New Roman" w:hAnsi="Times New Roman" w:cs="Times New Roman"/>
          <w:sz w:val="24"/>
          <w:szCs w:val="24"/>
        </w:rPr>
        <w:t>ам</w:t>
      </w:r>
      <w:r w:rsidRPr="00A52BE4">
        <w:rPr>
          <w:rFonts w:ascii="Times New Roman" w:hAnsi="Times New Roman" w:cs="Times New Roman"/>
          <w:sz w:val="24"/>
          <w:szCs w:val="24"/>
        </w:rPr>
        <w:t xml:space="preserve"> диагностики ревма</w:t>
      </w:r>
      <w:r w:rsidRPr="00A52BE4">
        <w:rPr>
          <w:rFonts w:ascii="Times New Roman" w:hAnsi="Times New Roman" w:cs="Times New Roman"/>
          <w:sz w:val="24"/>
          <w:szCs w:val="24"/>
        </w:rPr>
        <w:softHyphen/>
        <w:t>тических заболеваний</w:t>
      </w:r>
      <w:r w:rsidRPr="00A66571">
        <w:rPr>
          <w:rFonts w:ascii="Times New Roman" w:hAnsi="Times New Roman" w:cs="Times New Roman"/>
          <w:sz w:val="24"/>
          <w:szCs w:val="24"/>
        </w:rPr>
        <w:t>.</w:t>
      </w:r>
    </w:p>
    <w:p w:rsidR="00287F55" w:rsidRDefault="00287F55" w:rsidP="00287F55">
      <w:pPr>
        <w:numPr>
          <w:ilvl w:val="1"/>
          <w:numId w:val="2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675381">
        <w:rPr>
          <w:rFonts w:ascii="Times New Roman" w:hAnsi="Times New Roman" w:cs="Times New Roman"/>
          <w:sz w:val="24"/>
          <w:szCs w:val="24"/>
        </w:rPr>
        <w:t xml:space="preserve">Для формирования профессиональной компетенции врач должен знать: </w:t>
      </w:r>
      <w:r w:rsidRPr="00A52BE4">
        <w:rPr>
          <w:rFonts w:ascii="Times New Roman" w:hAnsi="Times New Roman" w:cs="Times New Roman"/>
          <w:sz w:val="24"/>
          <w:szCs w:val="24"/>
        </w:rPr>
        <w:t xml:space="preserve">Общие вопросы </w:t>
      </w:r>
      <w:proofErr w:type="spellStart"/>
      <w:r w:rsidRPr="00A52BE4">
        <w:rPr>
          <w:rFonts w:ascii="Times New Roman" w:hAnsi="Times New Roman" w:cs="Times New Roman"/>
          <w:sz w:val="24"/>
          <w:szCs w:val="24"/>
        </w:rPr>
        <w:t>рентгеносемиотики</w:t>
      </w:r>
      <w:proofErr w:type="spellEnd"/>
      <w:r w:rsidRPr="00A52BE4">
        <w:rPr>
          <w:rFonts w:ascii="Times New Roman" w:hAnsi="Times New Roman" w:cs="Times New Roman"/>
          <w:sz w:val="24"/>
          <w:szCs w:val="24"/>
        </w:rPr>
        <w:t xml:space="preserve"> ревматиче</w:t>
      </w:r>
      <w:r w:rsidRPr="00A52BE4">
        <w:rPr>
          <w:rFonts w:ascii="Times New Roman" w:hAnsi="Times New Roman" w:cs="Times New Roman"/>
          <w:sz w:val="24"/>
          <w:szCs w:val="24"/>
        </w:rPr>
        <w:softHyphen/>
        <w:t>ских заболеваний. Рентгенологические методы исследования, применяемые в ревматологии. Диагностические возможности и ограничения. Стандартная рентгенография и томография. Особенности применения при различных забо</w:t>
      </w:r>
      <w:r w:rsidRPr="00A52BE4">
        <w:rPr>
          <w:rFonts w:ascii="Times New Roman" w:hAnsi="Times New Roman" w:cs="Times New Roman"/>
          <w:sz w:val="24"/>
          <w:szCs w:val="24"/>
        </w:rPr>
        <w:softHyphen/>
        <w:t>леваниях. Компьютерная томография. Специальные методы рентгенологического ис</w:t>
      </w:r>
      <w:r w:rsidRPr="00A52BE4">
        <w:rPr>
          <w:rFonts w:ascii="Times New Roman" w:hAnsi="Times New Roman" w:cs="Times New Roman"/>
          <w:sz w:val="24"/>
          <w:szCs w:val="24"/>
        </w:rPr>
        <w:softHyphen/>
        <w:t>следования (</w:t>
      </w:r>
      <w:proofErr w:type="spellStart"/>
      <w:r w:rsidRPr="00A52BE4">
        <w:rPr>
          <w:rFonts w:ascii="Times New Roman" w:hAnsi="Times New Roman" w:cs="Times New Roman"/>
          <w:sz w:val="24"/>
          <w:szCs w:val="24"/>
        </w:rPr>
        <w:t>электрорентгенография</w:t>
      </w:r>
      <w:proofErr w:type="spellEnd"/>
      <w:r w:rsidRPr="00A52BE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52BE4">
        <w:rPr>
          <w:rFonts w:ascii="Times New Roman" w:hAnsi="Times New Roman" w:cs="Times New Roman"/>
          <w:sz w:val="24"/>
          <w:szCs w:val="24"/>
        </w:rPr>
        <w:t>артрогра-фия</w:t>
      </w:r>
      <w:proofErr w:type="spellEnd"/>
      <w:r w:rsidRPr="00A52BE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52BE4">
        <w:rPr>
          <w:rFonts w:ascii="Times New Roman" w:hAnsi="Times New Roman" w:cs="Times New Roman"/>
          <w:sz w:val="24"/>
          <w:szCs w:val="24"/>
        </w:rPr>
        <w:t>сиалография</w:t>
      </w:r>
      <w:proofErr w:type="spellEnd"/>
      <w:r w:rsidRPr="00A52BE4">
        <w:rPr>
          <w:rFonts w:ascii="Times New Roman" w:hAnsi="Times New Roman" w:cs="Times New Roman"/>
          <w:sz w:val="24"/>
          <w:szCs w:val="24"/>
        </w:rPr>
        <w:t xml:space="preserve"> и т.д.). Денситометрия (определение минеральной плотности костной ткани</w:t>
      </w:r>
      <w:proofErr w:type="gramStart"/>
      <w:r w:rsidRPr="00A52BE4">
        <w:rPr>
          <w:rFonts w:ascii="Times New Roman" w:hAnsi="Times New Roman" w:cs="Times New Roman"/>
          <w:sz w:val="24"/>
          <w:szCs w:val="24"/>
        </w:rPr>
        <w:t>).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675381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287F55" w:rsidRPr="00675381" w:rsidRDefault="00287F55" w:rsidP="00287F55">
      <w:pPr>
        <w:numPr>
          <w:ilvl w:val="1"/>
          <w:numId w:val="2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675381">
        <w:rPr>
          <w:rFonts w:ascii="Times New Roman" w:hAnsi="Times New Roman" w:cs="Times New Roman"/>
          <w:sz w:val="24"/>
          <w:szCs w:val="24"/>
        </w:rPr>
        <w:t>План занятия:</w:t>
      </w:r>
    </w:p>
    <w:p w:rsidR="00287F55" w:rsidRPr="00530446" w:rsidRDefault="00287F55" w:rsidP="00287F55">
      <w:pPr>
        <w:spacing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530446">
        <w:rPr>
          <w:rFonts w:ascii="Times New Roman" w:hAnsi="Times New Roman" w:cs="Times New Roman"/>
          <w:sz w:val="24"/>
          <w:szCs w:val="24"/>
        </w:rPr>
        <w:t xml:space="preserve">Контроль исходного уровня знаний врачей– 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530446">
        <w:rPr>
          <w:rFonts w:ascii="Times New Roman" w:hAnsi="Times New Roman" w:cs="Times New Roman"/>
          <w:sz w:val="24"/>
          <w:szCs w:val="24"/>
        </w:rPr>
        <w:t>0 мин.</w:t>
      </w:r>
    </w:p>
    <w:p w:rsidR="00287F55" w:rsidRPr="00530446" w:rsidRDefault="00287F55" w:rsidP="00287F55">
      <w:pPr>
        <w:shd w:val="clear" w:color="auto" w:fill="FFFFFF"/>
        <w:spacing w:line="240" w:lineRule="auto"/>
        <w:ind w:left="1080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>Разбор темы 4</w:t>
      </w:r>
      <w:r w:rsidRPr="00530446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часов</w:t>
      </w:r>
    </w:p>
    <w:p w:rsidR="00287F55" w:rsidRPr="00530446" w:rsidRDefault="00287F55" w:rsidP="00287F55">
      <w:pPr>
        <w:shd w:val="clear" w:color="auto" w:fill="FFFFFF"/>
        <w:spacing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530446">
        <w:rPr>
          <w:rFonts w:ascii="Times New Roman" w:hAnsi="Times New Roman" w:cs="Times New Roman"/>
          <w:sz w:val="24"/>
          <w:szCs w:val="24"/>
        </w:rPr>
        <w:t>Разбор статистических данных – 0  часов</w:t>
      </w:r>
    </w:p>
    <w:p w:rsidR="00287F55" w:rsidRPr="00530446" w:rsidRDefault="00287F55" w:rsidP="00287F55">
      <w:pPr>
        <w:spacing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530446">
        <w:rPr>
          <w:rFonts w:ascii="Times New Roman" w:hAnsi="Times New Roman" w:cs="Times New Roman"/>
          <w:sz w:val="24"/>
          <w:szCs w:val="24"/>
        </w:rPr>
        <w:t>Обсуждение годового отчета специализированного отделения и кабинета – 0 мин</w:t>
      </w:r>
    </w:p>
    <w:p w:rsidR="00287F55" w:rsidRPr="004B1729" w:rsidRDefault="00287F55" w:rsidP="00287F55">
      <w:pPr>
        <w:pStyle w:val="a7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B1729">
        <w:rPr>
          <w:rFonts w:ascii="Times New Roman" w:hAnsi="Times New Roman" w:cs="Times New Roman"/>
          <w:sz w:val="24"/>
          <w:szCs w:val="24"/>
        </w:rPr>
        <w:t>Перечень оборудования, документации объектов изучения: 4 больных и 4 истории болезни больных</w:t>
      </w:r>
      <w:r>
        <w:rPr>
          <w:rFonts w:ascii="Times New Roman" w:hAnsi="Times New Roman" w:cs="Times New Roman"/>
          <w:sz w:val="24"/>
          <w:szCs w:val="24"/>
        </w:rPr>
        <w:t xml:space="preserve"> с ревматическими заболеваниями.</w:t>
      </w:r>
    </w:p>
    <w:p w:rsidR="00287F55" w:rsidRPr="004B1729" w:rsidRDefault="00287F55" w:rsidP="00287F55">
      <w:pPr>
        <w:pStyle w:val="a7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1729">
        <w:rPr>
          <w:rFonts w:ascii="Times New Roman" w:hAnsi="Times New Roman" w:cs="Times New Roman"/>
          <w:sz w:val="24"/>
          <w:szCs w:val="24"/>
        </w:rPr>
        <w:t xml:space="preserve">Методическое оснащение: таблицы, </w:t>
      </w:r>
      <w:proofErr w:type="spellStart"/>
      <w:r w:rsidRPr="004B1729">
        <w:rPr>
          <w:rFonts w:ascii="Times New Roman" w:hAnsi="Times New Roman" w:cs="Times New Roman"/>
          <w:sz w:val="24"/>
          <w:szCs w:val="24"/>
        </w:rPr>
        <w:t>мультимедийные</w:t>
      </w:r>
      <w:proofErr w:type="spellEnd"/>
      <w:r w:rsidRPr="004B1729">
        <w:rPr>
          <w:rFonts w:ascii="Times New Roman" w:hAnsi="Times New Roman" w:cs="Times New Roman"/>
          <w:sz w:val="24"/>
          <w:szCs w:val="24"/>
        </w:rPr>
        <w:t xml:space="preserve"> материалы, истории болезни, ситуационные задачи, вопросы для тестового контроля, схемы.</w:t>
      </w:r>
    </w:p>
    <w:p w:rsidR="00287F55" w:rsidRPr="00A66571" w:rsidRDefault="00287F55" w:rsidP="00287F55">
      <w:pPr>
        <w:pStyle w:val="a7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A66571">
        <w:rPr>
          <w:rFonts w:ascii="Times New Roman" w:hAnsi="Times New Roman" w:cs="Times New Roman"/>
          <w:sz w:val="24"/>
          <w:szCs w:val="24"/>
        </w:rPr>
        <w:t xml:space="preserve">Практические навыки: </w:t>
      </w:r>
      <w:r w:rsidRPr="00A66571">
        <w:rPr>
          <w:rFonts w:ascii="Times New Roman" w:hAnsi="Times New Roman" w:cs="Times New Roman"/>
          <w:sz w:val="20"/>
          <w:szCs w:val="20"/>
        </w:rPr>
        <w:t xml:space="preserve"> </w:t>
      </w:r>
      <w:r w:rsidRPr="00A66571">
        <w:rPr>
          <w:rFonts w:ascii="Times New Roman" w:hAnsi="Times New Roman" w:cs="Times New Roman"/>
          <w:sz w:val="24"/>
          <w:szCs w:val="24"/>
        </w:rPr>
        <w:t xml:space="preserve">провести расспрос и применить физические методы обследования больного, выявить характерные признаки ревматического заболевания, оценить уровень активности, вариант течения, характер прогрессирования (стадию) заболевания, оценить состояние и функциональную способность больного; составить план обследования, организовать его выполнение, интерпретировать результаты пара </w:t>
      </w:r>
      <w:r w:rsidRPr="00A66571">
        <w:rPr>
          <w:rFonts w:ascii="Times New Roman" w:hAnsi="Times New Roman" w:cs="Times New Roman"/>
          <w:sz w:val="24"/>
          <w:szCs w:val="24"/>
        </w:rPr>
        <w:lastRenderedPageBreak/>
        <w:t>клинических исследований; обосновать клинический диагноз, провести дифференциальную диагностику, составить план ведения больного, назначить режим и диету, медикаментозные средства и другие лечебные мероприятия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A52BE4">
        <w:rPr>
          <w:rFonts w:ascii="Times New Roman" w:hAnsi="Times New Roman" w:cs="Times New Roman"/>
          <w:sz w:val="24"/>
          <w:szCs w:val="24"/>
        </w:rPr>
        <w:t xml:space="preserve">проведение пункции суставов, получение </w:t>
      </w:r>
      <w:proofErr w:type="spellStart"/>
      <w:r w:rsidRPr="00A52BE4">
        <w:rPr>
          <w:rFonts w:ascii="Times New Roman" w:hAnsi="Times New Roman" w:cs="Times New Roman"/>
          <w:sz w:val="24"/>
          <w:szCs w:val="24"/>
        </w:rPr>
        <w:t>биоптата</w:t>
      </w:r>
      <w:proofErr w:type="spellEnd"/>
      <w:r w:rsidRPr="00A52BE4">
        <w:rPr>
          <w:rFonts w:ascii="Times New Roman" w:hAnsi="Times New Roman" w:cs="Times New Roman"/>
          <w:sz w:val="24"/>
          <w:szCs w:val="24"/>
        </w:rPr>
        <w:t xml:space="preserve"> синовии и синовиальной жидкости, интерпретация результатов исследований</w:t>
      </w:r>
      <w:bookmarkStart w:id="0" w:name="_GoBack"/>
      <w:bookmarkEnd w:id="0"/>
    </w:p>
    <w:p w:rsidR="00287F55" w:rsidRPr="004B1729" w:rsidRDefault="00287F55" w:rsidP="00287F55">
      <w:pPr>
        <w:pStyle w:val="a7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</w:p>
    <w:p w:rsidR="00287F55" w:rsidRPr="00530446" w:rsidRDefault="00287F55" w:rsidP="00287F55">
      <w:pPr>
        <w:pStyle w:val="a7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7F55" w:rsidRPr="004B1729" w:rsidRDefault="00287F55" w:rsidP="00287F55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1729">
        <w:rPr>
          <w:rFonts w:ascii="Times New Roman" w:hAnsi="Times New Roman" w:cs="Times New Roman"/>
          <w:sz w:val="24"/>
          <w:szCs w:val="24"/>
        </w:rPr>
        <w:t>Литература:</w:t>
      </w:r>
    </w:p>
    <w:p w:rsidR="00287F55" w:rsidRPr="00530446" w:rsidRDefault="00287F55" w:rsidP="00287F55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287F55" w:rsidRPr="00ED1D82" w:rsidRDefault="00287F55" w:rsidP="00287F55">
      <w:pPr>
        <w:pStyle w:val="a7"/>
        <w:widowControl w:val="0"/>
        <w:numPr>
          <w:ilvl w:val="0"/>
          <w:numId w:val="1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D1D82">
        <w:rPr>
          <w:rFonts w:ascii="Times New Roman" w:hAnsi="Times New Roman" w:cs="Times New Roman"/>
          <w:b/>
          <w:bCs/>
          <w:sz w:val="24"/>
          <w:szCs w:val="24"/>
        </w:rPr>
        <w:t>ЛИТЕРАТУРА</w:t>
      </w:r>
    </w:p>
    <w:p w:rsidR="00287F55" w:rsidRDefault="00287F55" w:rsidP="00287F55">
      <w:pPr>
        <w:widowContro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287F55" w:rsidRPr="00B713D7" w:rsidRDefault="00287F55" w:rsidP="00287F55">
      <w:pPr>
        <w:widowControl w:val="0"/>
        <w:rPr>
          <w:rFonts w:ascii="Times New Roman" w:hAnsi="Times New Roman" w:cs="Times New Roman"/>
          <w:b/>
          <w:bCs/>
        </w:rPr>
      </w:pPr>
      <w:r w:rsidRPr="00B713D7">
        <w:rPr>
          <w:rFonts w:ascii="Times New Roman" w:hAnsi="Times New Roman" w:cs="Times New Roman"/>
          <w:b/>
          <w:bCs/>
        </w:rPr>
        <w:t>Основная литература</w:t>
      </w:r>
    </w:p>
    <w:p w:rsidR="00287F55" w:rsidRPr="006D47B9" w:rsidRDefault="00287F55" w:rsidP="00287F55">
      <w:pPr>
        <w:jc w:val="center"/>
        <w:rPr>
          <w:rFonts w:ascii="Times New Roman" w:hAnsi="Times New Roman" w:cs="Times New Roman"/>
        </w:rPr>
      </w:pPr>
    </w:p>
    <w:p w:rsidR="00287F55" w:rsidRPr="00087CFB" w:rsidRDefault="00287F55" w:rsidP="00287F55">
      <w:pPr>
        <w:pStyle w:val="a7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87CFB">
        <w:rPr>
          <w:rFonts w:ascii="Times New Roman" w:hAnsi="Times New Roman" w:cs="Times New Roman"/>
          <w:sz w:val="24"/>
          <w:szCs w:val="24"/>
        </w:rPr>
        <w:t>Внутренние болезни с основами доказательной медицины и клинической фармакологией: руководство для врачей</w:t>
      </w:r>
      <w:proofErr w:type="gramStart"/>
      <w:r w:rsidRPr="00087CF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087CFB">
        <w:rPr>
          <w:rFonts w:ascii="Times New Roman" w:hAnsi="Times New Roman" w:cs="Times New Roman"/>
          <w:sz w:val="24"/>
          <w:szCs w:val="24"/>
        </w:rPr>
        <w:t xml:space="preserve"> рек. УМО в качестве учебного пособия/ В. С. Моисеев, Ж. Д. </w:t>
      </w:r>
      <w:proofErr w:type="spellStart"/>
      <w:r w:rsidRPr="00087CFB">
        <w:rPr>
          <w:rFonts w:ascii="Times New Roman" w:hAnsi="Times New Roman" w:cs="Times New Roman"/>
          <w:sz w:val="24"/>
          <w:szCs w:val="24"/>
        </w:rPr>
        <w:t>Кобалава</w:t>
      </w:r>
      <w:proofErr w:type="spellEnd"/>
      <w:r w:rsidRPr="00087CFB">
        <w:rPr>
          <w:rFonts w:ascii="Times New Roman" w:hAnsi="Times New Roman" w:cs="Times New Roman"/>
          <w:sz w:val="24"/>
          <w:szCs w:val="24"/>
        </w:rPr>
        <w:t>, С. В. Моисеев</w:t>
      </w:r>
      <w:proofErr w:type="gramStart"/>
      <w:r w:rsidRPr="00087CFB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087CFB">
        <w:rPr>
          <w:rFonts w:ascii="Times New Roman" w:hAnsi="Times New Roman" w:cs="Times New Roman"/>
          <w:sz w:val="24"/>
          <w:szCs w:val="24"/>
        </w:rPr>
        <w:t xml:space="preserve"> под ред. В. С. Моисеева. - М.: </w:t>
      </w:r>
      <w:proofErr w:type="spellStart"/>
      <w:r w:rsidRPr="00087CFB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087C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7CFB">
        <w:rPr>
          <w:rFonts w:ascii="Times New Roman" w:hAnsi="Times New Roman" w:cs="Times New Roman"/>
          <w:sz w:val="24"/>
          <w:szCs w:val="24"/>
        </w:rPr>
        <w:t>Медиа</w:t>
      </w:r>
      <w:proofErr w:type="spellEnd"/>
      <w:r w:rsidRPr="00087CFB">
        <w:rPr>
          <w:rFonts w:ascii="Times New Roman" w:hAnsi="Times New Roman" w:cs="Times New Roman"/>
          <w:sz w:val="24"/>
          <w:szCs w:val="24"/>
        </w:rPr>
        <w:t>, 2008. - 832 с.</w:t>
      </w:r>
    </w:p>
    <w:p w:rsidR="00287F55" w:rsidRPr="00087CFB" w:rsidRDefault="00287F55" w:rsidP="00287F55">
      <w:pPr>
        <w:pStyle w:val="a7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87CFB">
        <w:rPr>
          <w:rFonts w:ascii="Times New Roman" w:hAnsi="Times New Roman" w:cs="Times New Roman"/>
          <w:sz w:val="24"/>
          <w:szCs w:val="24"/>
        </w:rPr>
        <w:t>Внутренние болезни с основами доказательной медицины и клинической фармакологией: руководство для врачей</w:t>
      </w:r>
      <w:proofErr w:type="gramStart"/>
      <w:r w:rsidRPr="00087CF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087CFB">
        <w:rPr>
          <w:rFonts w:ascii="Times New Roman" w:hAnsi="Times New Roman" w:cs="Times New Roman"/>
          <w:sz w:val="24"/>
          <w:szCs w:val="24"/>
        </w:rPr>
        <w:t xml:space="preserve"> рек. УМО в качестве учебного пособия/ В. С. Моисеев, Ж. Д. </w:t>
      </w:r>
      <w:proofErr w:type="spellStart"/>
      <w:r w:rsidRPr="00087CFB">
        <w:rPr>
          <w:rFonts w:ascii="Times New Roman" w:hAnsi="Times New Roman" w:cs="Times New Roman"/>
          <w:sz w:val="24"/>
          <w:szCs w:val="24"/>
        </w:rPr>
        <w:t>Кобалава</w:t>
      </w:r>
      <w:proofErr w:type="spellEnd"/>
      <w:r w:rsidRPr="00087CFB">
        <w:rPr>
          <w:rFonts w:ascii="Times New Roman" w:hAnsi="Times New Roman" w:cs="Times New Roman"/>
          <w:sz w:val="24"/>
          <w:szCs w:val="24"/>
        </w:rPr>
        <w:t>, С. В. Моисеев</w:t>
      </w:r>
      <w:proofErr w:type="gramStart"/>
      <w:r w:rsidRPr="00087CFB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087CFB">
        <w:rPr>
          <w:rFonts w:ascii="Times New Roman" w:hAnsi="Times New Roman" w:cs="Times New Roman"/>
          <w:sz w:val="24"/>
          <w:szCs w:val="24"/>
        </w:rPr>
        <w:t xml:space="preserve"> под ред. В. С. Моисеева. - М.: </w:t>
      </w:r>
      <w:proofErr w:type="spellStart"/>
      <w:r w:rsidRPr="00087CFB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087C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7CFB">
        <w:rPr>
          <w:rFonts w:ascii="Times New Roman" w:hAnsi="Times New Roman" w:cs="Times New Roman"/>
          <w:sz w:val="24"/>
          <w:szCs w:val="24"/>
        </w:rPr>
        <w:t>Медиа</w:t>
      </w:r>
      <w:proofErr w:type="spellEnd"/>
      <w:r w:rsidRPr="00087CFB">
        <w:rPr>
          <w:rFonts w:ascii="Times New Roman" w:hAnsi="Times New Roman" w:cs="Times New Roman"/>
          <w:sz w:val="24"/>
          <w:szCs w:val="24"/>
        </w:rPr>
        <w:t>, 2008. - 832 с.</w:t>
      </w:r>
    </w:p>
    <w:p w:rsidR="00287F55" w:rsidRPr="00087CFB" w:rsidRDefault="00287F55" w:rsidP="00287F55">
      <w:pPr>
        <w:pStyle w:val="a7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87CFB">
        <w:rPr>
          <w:rFonts w:ascii="Times New Roman" w:hAnsi="Times New Roman" w:cs="Times New Roman"/>
          <w:sz w:val="24"/>
          <w:szCs w:val="24"/>
        </w:rPr>
        <w:t xml:space="preserve">Диагностика ревматических заболеваний: руководство для врачей/ И. А. </w:t>
      </w:r>
      <w:proofErr w:type="spellStart"/>
      <w:r w:rsidRPr="00087CFB">
        <w:rPr>
          <w:rFonts w:ascii="Times New Roman" w:hAnsi="Times New Roman" w:cs="Times New Roman"/>
          <w:sz w:val="24"/>
          <w:szCs w:val="24"/>
        </w:rPr>
        <w:t>Реуцкий</w:t>
      </w:r>
      <w:proofErr w:type="spellEnd"/>
      <w:r w:rsidRPr="00087CFB">
        <w:rPr>
          <w:rFonts w:ascii="Times New Roman" w:hAnsi="Times New Roman" w:cs="Times New Roman"/>
          <w:sz w:val="24"/>
          <w:szCs w:val="24"/>
        </w:rPr>
        <w:t xml:space="preserve">, В. Ф. </w:t>
      </w:r>
      <w:proofErr w:type="gramStart"/>
      <w:r w:rsidRPr="00087CFB">
        <w:rPr>
          <w:rFonts w:ascii="Times New Roman" w:hAnsi="Times New Roman" w:cs="Times New Roman"/>
          <w:sz w:val="24"/>
          <w:szCs w:val="24"/>
        </w:rPr>
        <w:t>Маринин</w:t>
      </w:r>
      <w:proofErr w:type="gramEnd"/>
      <w:r w:rsidRPr="00087CFB">
        <w:rPr>
          <w:rFonts w:ascii="Times New Roman" w:hAnsi="Times New Roman" w:cs="Times New Roman"/>
          <w:sz w:val="24"/>
          <w:szCs w:val="24"/>
        </w:rPr>
        <w:t>, А. В. Глотов. - М.: МИА, 2011. - 437 с</w:t>
      </w:r>
      <w:proofErr w:type="gramStart"/>
      <w:r w:rsidRPr="00087CFB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087CFB">
        <w:rPr>
          <w:rFonts w:ascii="Times New Roman" w:hAnsi="Times New Roman" w:cs="Times New Roman"/>
          <w:sz w:val="24"/>
          <w:szCs w:val="24"/>
        </w:rPr>
        <w:t xml:space="preserve">евматология / Е.Л. Насонов, В.Н. Насонова. </w:t>
      </w:r>
      <w:proofErr w:type="spellStart"/>
      <w:r w:rsidRPr="00087CFB">
        <w:rPr>
          <w:rFonts w:ascii="Times New Roman" w:hAnsi="Times New Roman" w:cs="Times New Roman"/>
          <w:sz w:val="24"/>
          <w:szCs w:val="24"/>
        </w:rPr>
        <w:t>ГЕОТАР-Медиа</w:t>
      </w:r>
      <w:proofErr w:type="spellEnd"/>
      <w:r w:rsidRPr="00087CFB">
        <w:rPr>
          <w:rFonts w:ascii="Times New Roman" w:hAnsi="Times New Roman" w:cs="Times New Roman"/>
          <w:sz w:val="24"/>
          <w:szCs w:val="24"/>
        </w:rPr>
        <w:t xml:space="preserve">. 2008. </w:t>
      </w:r>
    </w:p>
    <w:p w:rsidR="00287F55" w:rsidRPr="00087CFB" w:rsidRDefault="00287F55" w:rsidP="00287F55">
      <w:pPr>
        <w:pStyle w:val="a7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87CFB">
        <w:rPr>
          <w:rFonts w:ascii="Times New Roman" w:hAnsi="Times New Roman" w:cs="Times New Roman"/>
          <w:sz w:val="24"/>
          <w:szCs w:val="24"/>
        </w:rPr>
        <w:t xml:space="preserve">Дифференциальный диагноз внутренних болезней: алгоритмический подход: монография/ П. М. </w:t>
      </w:r>
      <w:proofErr w:type="spellStart"/>
      <w:r w:rsidRPr="00087CFB">
        <w:rPr>
          <w:rFonts w:ascii="Times New Roman" w:hAnsi="Times New Roman" w:cs="Times New Roman"/>
          <w:sz w:val="24"/>
          <w:szCs w:val="24"/>
        </w:rPr>
        <w:t>Хили</w:t>
      </w:r>
      <w:proofErr w:type="spellEnd"/>
      <w:r w:rsidRPr="00087CFB">
        <w:rPr>
          <w:rFonts w:ascii="Times New Roman" w:hAnsi="Times New Roman" w:cs="Times New Roman"/>
          <w:sz w:val="24"/>
          <w:szCs w:val="24"/>
        </w:rPr>
        <w:t>, Э. Д. Джекобсон ; пер. с англ. под общ</w:t>
      </w:r>
      <w:proofErr w:type="gramStart"/>
      <w:r w:rsidRPr="00087CFB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087CF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87CFB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087CFB">
        <w:rPr>
          <w:rFonts w:ascii="Times New Roman" w:hAnsi="Times New Roman" w:cs="Times New Roman"/>
          <w:sz w:val="24"/>
          <w:szCs w:val="24"/>
        </w:rPr>
        <w:t xml:space="preserve">ед. Д. Ш. </w:t>
      </w:r>
      <w:proofErr w:type="spellStart"/>
      <w:r w:rsidRPr="00087CFB">
        <w:rPr>
          <w:rFonts w:ascii="Times New Roman" w:hAnsi="Times New Roman" w:cs="Times New Roman"/>
          <w:sz w:val="24"/>
          <w:szCs w:val="24"/>
        </w:rPr>
        <w:t>Газизовой</w:t>
      </w:r>
      <w:proofErr w:type="spellEnd"/>
      <w:r w:rsidRPr="00087CFB">
        <w:rPr>
          <w:rFonts w:ascii="Times New Roman" w:hAnsi="Times New Roman" w:cs="Times New Roman"/>
          <w:sz w:val="24"/>
          <w:szCs w:val="24"/>
        </w:rPr>
        <w:t xml:space="preserve">. - М.: БИНОМ, 2007. - 277 </w:t>
      </w:r>
      <w:proofErr w:type="gramStart"/>
      <w:r w:rsidRPr="00087CFB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087CFB">
        <w:rPr>
          <w:rFonts w:ascii="Times New Roman" w:hAnsi="Times New Roman" w:cs="Times New Roman"/>
          <w:sz w:val="24"/>
          <w:szCs w:val="24"/>
        </w:rPr>
        <w:t>.</w:t>
      </w:r>
    </w:p>
    <w:p w:rsidR="00287F55" w:rsidRPr="00087CFB" w:rsidRDefault="00287F55" w:rsidP="00287F55">
      <w:pPr>
        <w:pStyle w:val="a7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87CFB">
        <w:rPr>
          <w:rFonts w:ascii="Times New Roman" w:hAnsi="Times New Roman" w:cs="Times New Roman"/>
          <w:sz w:val="24"/>
          <w:szCs w:val="24"/>
        </w:rPr>
        <w:t xml:space="preserve">Диффузные болезни соединительной ткани: руководство для врачей/ И. Б. Беляева, Е. Г. </w:t>
      </w:r>
      <w:proofErr w:type="spellStart"/>
      <w:r w:rsidRPr="00087CFB">
        <w:rPr>
          <w:rFonts w:ascii="Times New Roman" w:hAnsi="Times New Roman" w:cs="Times New Roman"/>
          <w:sz w:val="24"/>
          <w:szCs w:val="24"/>
        </w:rPr>
        <w:t>Зоткин</w:t>
      </w:r>
      <w:proofErr w:type="spellEnd"/>
      <w:r w:rsidRPr="00087CFB">
        <w:rPr>
          <w:rFonts w:ascii="Times New Roman" w:hAnsi="Times New Roman" w:cs="Times New Roman"/>
          <w:sz w:val="24"/>
          <w:szCs w:val="24"/>
        </w:rPr>
        <w:t xml:space="preserve">, Н. А. Куницкая [и др.]; под ред. В. И. </w:t>
      </w:r>
      <w:proofErr w:type="spellStart"/>
      <w:r w:rsidRPr="00087CFB">
        <w:rPr>
          <w:rFonts w:ascii="Times New Roman" w:hAnsi="Times New Roman" w:cs="Times New Roman"/>
          <w:sz w:val="24"/>
          <w:szCs w:val="24"/>
        </w:rPr>
        <w:t>Мазурова</w:t>
      </w:r>
      <w:proofErr w:type="spellEnd"/>
      <w:r w:rsidRPr="00087CFB">
        <w:rPr>
          <w:rFonts w:ascii="Times New Roman" w:hAnsi="Times New Roman" w:cs="Times New Roman"/>
          <w:sz w:val="24"/>
          <w:szCs w:val="24"/>
        </w:rPr>
        <w:t xml:space="preserve">. - СПб.: </w:t>
      </w:r>
      <w:proofErr w:type="spellStart"/>
      <w:r w:rsidRPr="00087CFB">
        <w:rPr>
          <w:rFonts w:ascii="Times New Roman" w:hAnsi="Times New Roman" w:cs="Times New Roman"/>
          <w:sz w:val="24"/>
          <w:szCs w:val="24"/>
        </w:rPr>
        <w:t>СпецЛит</w:t>
      </w:r>
      <w:proofErr w:type="spellEnd"/>
      <w:r w:rsidRPr="00087CFB">
        <w:rPr>
          <w:rFonts w:ascii="Times New Roman" w:hAnsi="Times New Roman" w:cs="Times New Roman"/>
          <w:sz w:val="24"/>
          <w:szCs w:val="24"/>
        </w:rPr>
        <w:t xml:space="preserve">, 2009. - 193 </w:t>
      </w:r>
      <w:proofErr w:type="gramStart"/>
      <w:r w:rsidRPr="00087CFB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087CFB">
        <w:rPr>
          <w:rFonts w:ascii="Times New Roman" w:hAnsi="Times New Roman" w:cs="Times New Roman"/>
          <w:sz w:val="24"/>
          <w:szCs w:val="24"/>
        </w:rPr>
        <w:t>.</w:t>
      </w:r>
    </w:p>
    <w:p w:rsidR="00287F55" w:rsidRPr="00087CFB" w:rsidRDefault="00287F55" w:rsidP="00287F55">
      <w:pPr>
        <w:pStyle w:val="a7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87CFB">
        <w:rPr>
          <w:rFonts w:ascii="Times New Roman" w:hAnsi="Times New Roman" w:cs="Times New Roman"/>
          <w:sz w:val="24"/>
          <w:szCs w:val="24"/>
        </w:rPr>
        <w:t xml:space="preserve">Иммунологическая лабораторная диагностика аутоиммунных заболеваний: научное издание/ С. В. Лапин, А. А. </w:t>
      </w:r>
      <w:proofErr w:type="spellStart"/>
      <w:r w:rsidRPr="00087CFB">
        <w:rPr>
          <w:rFonts w:ascii="Times New Roman" w:hAnsi="Times New Roman" w:cs="Times New Roman"/>
          <w:sz w:val="24"/>
          <w:szCs w:val="24"/>
        </w:rPr>
        <w:t>Тотолян</w:t>
      </w:r>
      <w:proofErr w:type="spellEnd"/>
      <w:r w:rsidRPr="00087CFB">
        <w:rPr>
          <w:rFonts w:ascii="Times New Roman" w:hAnsi="Times New Roman" w:cs="Times New Roman"/>
          <w:sz w:val="24"/>
          <w:szCs w:val="24"/>
        </w:rPr>
        <w:t xml:space="preserve">. - СПб.: Человек, 2010. - 272 </w:t>
      </w:r>
      <w:proofErr w:type="gramStart"/>
      <w:r w:rsidRPr="00087CFB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087CF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87F55" w:rsidRPr="00087CFB" w:rsidRDefault="00287F55" w:rsidP="00287F55">
      <w:pPr>
        <w:pStyle w:val="a7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87CFB">
        <w:rPr>
          <w:rFonts w:ascii="Times New Roman" w:hAnsi="Times New Roman" w:cs="Times New Roman"/>
          <w:sz w:val="24"/>
          <w:szCs w:val="24"/>
        </w:rPr>
        <w:t xml:space="preserve">Клинико-лабораторная и функциональная диагностика внутренних болезней: учебное пособие/ А. Б. Смолянинов. - СПб.: </w:t>
      </w:r>
      <w:proofErr w:type="spellStart"/>
      <w:r w:rsidRPr="00087CFB">
        <w:rPr>
          <w:rFonts w:ascii="Times New Roman" w:hAnsi="Times New Roman" w:cs="Times New Roman"/>
          <w:sz w:val="24"/>
          <w:szCs w:val="24"/>
        </w:rPr>
        <w:t>СпецЛит</w:t>
      </w:r>
      <w:proofErr w:type="spellEnd"/>
      <w:r w:rsidRPr="00087CFB">
        <w:rPr>
          <w:rFonts w:ascii="Times New Roman" w:hAnsi="Times New Roman" w:cs="Times New Roman"/>
          <w:sz w:val="24"/>
          <w:szCs w:val="24"/>
        </w:rPr>
        <w:t xml:space="preserve">, 2009. - 143 </w:t>
      </w:r>
      <w:proofErr w:type="gramStart"/>
      <w:r w:rsidRPr="00087CFB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087CFB">
        <w:rPr>
          <w:rFonts w:ascii="Times New Roman" w:hAnsi="Times New Roman" w:cs="Times New Roman"/>
          <w:sz w:val="24"/>
          <w:szCs w:val="24"/>
        </w:rPr>
        <w:t>.</w:t>
      </w:r>
    </w:p>
    <w:p w:rsidR="00287F55" w:rsidRPr="00087CFB" w:rsidRDefault="00287F55" w:rsidP="00287F55">
      <w:pPr>
        <w:pStyle w:val="a7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87CFB">
        <w:rPr>
          <w:rFonts w:ascii="Times New Roman" w:hAnsi="Times New Roman" w:cs="Times New Roman"/>
          <w:sz w:val="24"/>
          <w:szCs w:val="24"/>
        </w:rPr>
        <w:t xml:space="preserve">Клинические рекомендации. Ревматология: учебное пособие для </w:t>
      </w:r>
      <w:proofErr w:type="spellStart"/>
      <w:r w:rsidRPr="00087CFB">
        <w:rPr>
          <w:rFonts w:ascii="Times New Roman" w:hAnsi="Times New Roman" w:cs="Times New Roman"/>
          <w:sz w:val="24"/>
          <w:szCs w:val="24"/>
        </w:rPr>
        <w:t>сист</w:t>
      </w:r>
      <w:proofErr w:type="spellEnd"/>
      <w:r w:rsidRPr="00087CFB">
        <w:rPr>
          <w:rFonts w:ascii="Times New Roman" w:hAnsi="Times New Roman" w:cs="Times New Roman"/>
          <w:sz w:val="24"/>
          <w:szCs w:val="24"/>
        </w:rPr>
        <w:t xml:space="preserve">. послевузовского проф. образования врачей рек. УМО по мед. и </w:t>
      </w:r>
      <w:proofErr w:type="spellStart"/>
      <w:r w:rsidRPr="00087CFB">
        <w:rPr>
          <w:rFonts w:ascii="Times New Roman" w:hAnsi="Times New Roman" w:cs="Times New Roman"/>
          <w:sz w:val="24"/>
          <w:szCs w:val="24"/>
        </w:rPr>
        <w:t>фармац</w:t>
      </w:r>
      <w:proofErr w:type="spellEnd"/>
      <w:r w:rsidRPr="00087CFB">
        <w:rPr>
          <w:rFonts w:ascii="Times New Roman" w:hAnsi="Times New Roman" w:cs="Times New Roman"/>
          <w:sz w:val="24"/>
          <w:szCs w:val="24"/>
        </w:rPr>
        <w:t xml:space="preserve">. образованию вузов России/ Ассоциация ревматологов России; под ред. Е. Л. Насонова. - 2-е изд., </w:t>
      </w:r>
      <w:proofErr w:type="spellStart"/>
      <w:r w:rsidRPr="00087CFB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 w:rsidRPr="00087CFB">
        <w:rPr>
          <w:rFonts w:ascii="Times New Roman" w:hAnsi="Times New Roman" w:cs="Times New Roman"/>
          <w:sz w:val="24"/>
          <w:szCs w:val="24"/>
        </w:rPr>
        <w:t xml:space="preserve">. и доп.. - М.: </w:t>
      </w:r>
      <w:proofErr w:type="spellStart"/>
      <w:r w:rsidRPr="00087CFB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087C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7CFB">
        <w:rPr>
          <w:rFonts w:ascii="Times New Roman" w:hAnsi="Times New Roman" w:cs="Times New Roman"/>
          <w:sz w:val="24"/>
          <w:szCs w:val="24"/>
        </w:rPr>
        <w:t>Медиа</w:t>
      </w:r>
      <w:proofErr w:type="spellEnd"/>
      <w:r w:rsidRPr="00087CFB">
        <w:rPr>
          <w:rFonts w:ascii="Times New Roman" w:hAnsi="Times New Roman" w:cs="Times New Roman"/>
          <w:sz w:val="24"/>
          <w:szCs w:val="24"/>
        </w:rPr>
        <w:t xml:space="preserve">, 2010. - 738 </w:t>
      </w:r>
      <w:proofErr w:type="gramStart"/>
      <w:r w:rsidRPr="00087CFB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087CFB">
        <w:rPr>
          <w:rFonts w:ascii="Times New Roman" w:hAnsi="Times New Roman" w:cs="Times New Roman"/>
          <w:sz w:val="24"/>
          <w:szCs w:val="24"/>
        </w:rPr>
        <w:t>.</w:t>
      </w:r>
    </w:p>
    <w:p w:rsidR="00287F55" w:rsidRPr="00087CFB" w:rsidRDefault="00287F55" w:rsidP="00287F55">
      <w:pPr>
        <w:pStyle w:val="a7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87CFB">
        <w:rPr>
          <w:rFonts w:ascii="Times New Roman" w:hAnsi="Times New Roman" w:cs="Times New Roman"/>
          <w:sz w:val="24"/>
          <w:szCs w:val="24"/>
        </w:rPr>
        <w:lastRenderedPageBreak/>
        <w:t xml:space="preserve">Общая врачебная практика: диагностическое значение лабораторных исследований: учебное пособие, рек. УМО для системы </w:t>
      </w:r>
      <w:proofErr w:type="spellStart"/>
      <w:r w:rsidRPr="00087CFB">
        <w:rPr>
          <w:rFonts w:ascii="Times New Roman" w:hAnsi="Times New Roman" w:cs="Times New Roman"/>
          <w:sz w:val="24"/>
          <w:szCs w:val="24"/>
        </w:rPr>
        <w:t>послевуз</w:t>
      </w:r>
      <w:proofErr w:type="spellEnd"/>
      <w:r w:rsidRPr="00087CFB">
        <w:rPr>
          <w:rFonts w:ascii="Times New Roman" w:hAnsi="Times New Roman" w:cs="Times New Roman"/>
          <w:sz w:val="24"/>
          <w:szCs w:val="24"/>
        </w:rPr>
        <w:t xml:space="preserve">. проф. образования врачей/ под ред. С. С. </w:t>
      </w:r>
      <w:proofErr w:type="spellStart"/>
      <w:r w:rsidRPr="00087CFB">
        <w:rPr>
          <w:rFonts w:ascii="Times New Roman" w:hAnsi="Times New Roman" w:cs="Times New Roman"/>
          <w:sz w:val="24"/>
          <w:szCs w:val="24"/>
        </w:rPr>
        <w:t>Вялова</w:t>
      </w:r>
      <w:proofErr w:type="spellEnd"/>
      <w:r w:rsidRPr="00087CFB">
        <w:rPr>
          <w:rFonts w:ascii="Times New Roman" w:hAnsi="Times New Roman" w:cs="Times New Roman"/>
          <w:sz w:val="24"/>
          <w:szCs w:val="24"/>
        </w:rPr>
        <w:t xml:space="preserve">, С. А. </w:t>
      </w:r>
      <w:proofErr w:type="spellStart"/>
      <w:r w:rsidRPr="00087CFB">
        <w:rPr>
          <w:rFonts w:ascii="Times New Roman" w:hAnsi="Times New Roman" w:cs="Times New Roman"/>
          <w:sz w:val="24"/>
          <w:szCs w:val="24"/>
        </w:rPr>
        <w:t>Чорбинской</w:t>
      </w:r>
      <w:proofErr w:type="spellEnd"/>
      <w:r w:rsidRPr="00087CFB">
        <w:rPr>
          <w:rFonts w:ascii="Times New Roman" w:hAnsi="Times New Roman" w:cs="Times New Roman"/>
          <w:sz w:val="24"/>
          <w:szCs w:val="24"/>
        </w:rPr>
        <w:t xml:space="preserve">. - 2-е изд., доп. - М.: </w:t>
      </w:r>
      <w:proofErr w:type="spellStart"/>
      <w:r w:rsidRPr="00087CFB">
        <w:rPr>
          <w:rFonts w:ascii="Times New Roman" w:hAnsi="Times New Roman" w:cs="Times New Roman"/>
          <w:sz w:val="24"/>
          <w:szCs w:val="24"/>
        </w:rPr>
        <w:t>МЕДпресс-информ</w:t>
      </w:r>
      <w:proofErr w:type="spellEnd"/>
      <w:r w:rsidRPr="00087CFB">
        <w:rPr>
          <w:rFonts w:ascii="Times New Roman" w:hAnsi="Times New Roman" w:cs="Times New Roman"/>
          <w:sz w:val="24"/>
          <w:szCs w:val="24"/>
        </w:rPr>
        <w:t xml:space="preserve">, 2008. - 171 </w:t>
      </w:r>
      <w:proofErr w:type="gramStart"/>
      <w:r w:rsidRPr="00087CFB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287F55" w:rsidRPr="00087CFB" w:rsidRDefault="00287F55" w:rsidP="00287F55">
      <w:pPr>
        <w:pStyle w:val="a7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87CFB">
        <w:rPr>
          <w:rFonts w:ascii="Times New Roman" w:hAnsi="Times New Roman" w:cs="Times New Roman"/>
          <w:sz w:val="24"/>
          <w:szCs w:val="24"/>
        </w:rPr>
        <w:t xml:space="preserve">Основы доказательной медицины. 3-е изд./ </w:t>
      </w:r>
      <w:proofErr w:type="spellStart"/>
      <w:r w:rsidRPr="00087CFB">
        <w:rPr>
          <w:rFonts w:ascii="Times New Roman" w:hAnsi="Times New Roman" w:cs="Times New Roman"/>
          <w:sz w:val="24"/>
          <w:szCs w:val="24"/>
        </w:rPr>
        <w:t>Гринхальх</w:t>
      </w:r>
      <w:proofErr w:type="spellEnd"/>
      <w:r w:rsidRPr="00087CFB">
        <w:rPr>
          <w:rFonts w:ascii="Times New Roman" w:hAnsi="Times New Roman" w:cs="Times New Roman"/>
          <w:sz w:val="24"/>
          <w:szCs w:val="24"/>
        </w:rPr>
        <w:t xml:space="preserve"> Т.- </w:t>
      </w:r>
      <w:proofErr w:type="spellStart"/>
      <w:r w:rsidRPr="00087CFB">
        <w:rPr>
          <w:rFonts w:ascii="Times New Roman" w:hAnsi="Times New Roman" w:cs="Times New Roman"/>
          <w:sz w:val="24"/>
          <w:szCs w:val="24"/>
        </w:rPr>
        <w:t>ГЭОТАР-Медиа</w:t>
      </w:r>
      <w:proofErr w:type="spellEnd"/>
      <w:r w:rsidRPr="00087CFB">
        <w:rPr>
          <w:rFonts w:ascii="Times New Roman" w:hAnsi="Times New Roman" w:cs="Times New Roman"/>
          <w:sz w:val="24"/>
          <w:szCs w:val="24"/>
        </w:rPr>
        <w:t xml:space="preserve">, 2008, 288 </w:t>
      </w:r>
      <w:proofErr w:type="gramStart"/>
      <w:r w:rsidRPr="00087CFB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087CFB">
        <w:rPr>
          <w:rFonts w:ascii="Times New Roman" w:hAnsi="Times New Roman" w:cs="Times New Roman"/>
          <w:sz w:val="24"/>
          <w:szCs w:val="24"/>
        </w:rPr>
        <w:t>.</w:t>
      </w:r>
    </w:p>
    <w:p w:rsidR="00287F55" w:rsidRPr="00087CFB" w:rsidRDefault="00287F55" w:rsidP="00287F55">
      <w:pPr>
        <w:pStyle w:val="a7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87CFB">
        <w:rPr>
          <w:rFonts w:ascii="Times New Roman" w:hAnsi="Times New Roman" w:cs="Times New Roman"/>
          <w:sz w:val="24"/>
          <w:szCs w:val="24"/>
        </w:rPr>
        <w:t xml:space="preserve">От симптома к диагнозу: руководство для врачей. Пер. с англ./ Скотт Стерн, Адам </w:t>
      </w:r>
      <w:proofErr w:type="spellStart"/>
      <w:r w:rsidRPr="00087CFB">
        <w:rPr>
          <w:rFonts w:ascii="Times New Roman" w:hAnsi="Times New Roman" w:cs="Times New Roman"/>
          <w:sz w:val="24"/>
          <w:szCs w:val="24"/>
        </w:rPr>
        <w:t>Сайфу</w:t>
      </w:r>
      <w:proofErr w:type="spellEnd"/>
      <w:r w:rsidRPr="00087CFB">
        <w:rPr>
          <w:rFonts w:ascii="Times New Roman" w:hAnsi="Times New Roman" w:cs="Times New Roman"/>
          <w:sz w:val="24"/>
          <w:szCs w:val="24"/>
        </w:rPr>
        <w:t xml:space="preserve">, Дайн </w:t>
      </w:r>
      <w:proofErr w:type="spellStart"/>
      <w:r w:rsidRPr="00087CFB">
        <w:rPr>
          <w:rFonts w:ascii="Times New Roman" w:hAnsi="Times New Roman" w:cs="Times New Roman"/>
          <w:sz w:val="24"/>
          <w:szCs w:val="24"/>
        </w:rPr>
        <w:t>Олткорн</w:t>
      </w:r>
      <w:proofErr w:type="spellEnd"/>
      <w:r w:rsidRPr="00087CFB">
        <w:rPr>
          <w:rFonts w:ascii="Times New Roman" w:hAnsi="Times New Roman" w:cs="Times New Roman"/>
          <w:sz w:val="24"/>
          <w:szCs w:val="24"/>
        </w:rPr>
        <w:t xml:space="preserve">. - </w:t>
      </w:r>
      <w:proofErr w:type="spellStart"/>
      <w:r w:rsidRPr="00087CFB">
        <w:rPr>
          <w:rFonts w:ascii="Times New Roman" w:hAnsi="Times New Roman" w:cs="Times New Roman"/>
          <w:sz w:val="24"/>
          <w:szCs w:val="24"/>
        </w:rPr>
        <w:t>ГЭОТАР-Медиа</w:t>
      </w:r>
      <w:proofErr w:type="spellEnd"/>
      <w:r w:rsidRPr="00087CFB">
        <w:rPr>
          <w:rFonts w:ascii="Times New Roman" w:hAnsi="Times New Roman" w:cs="Times New Roman"/>
          <w:sz w:val="24"/>
          <w:szCs w:val="24"/>
        </w:rPr>
        <w:t>, 2008, 816 с.</w:t>
      </w:r>
    </w:p>
    <w:p w:rsidR="00287F55" w:rsidRPr="00087CFB" w:rsidRDefault="00287F55" w:rsidP="00287F55">
      <w:pPr>
        <w:pStyle w:val="a7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87CFB">
        <w:rPr>
          <w:rFonts w:ascii="Times New Roman" w:hAnsi="Times New Roman" w:cs="Times New Roman"/>
          <w:sz w:val="24"/>
          <w:szCs w:val="24"/>
        </w:rPr>
        <w:t xml:space="preserve">Ревматология. Национальное руководство: учебное пособие для </w:t>
      </w:r>
      <w:proofErr w:type="spellStart"/>
      <w:r w:rsidRPr="00087CFB">
        <w:rPr>
          <w:rFonts w:ascii="Times New Roman" w:hAnsi="Times New Roman" w:cs="Times New Roman"/>
          <w:sz w:val="24"/>
          <w:szCs w:val="24"/>
        </w:rPr>
        <w:t>сист</w:t>
      </w:r>
      <w:proofErr w:type="spellEnd"/>
      <w:r w:rsidRPr="00087CFB">
        <w:rPr>
          <w:rFonts w:ascii="Times New Roman" w:hAnsi="Times New Roman" w:cs="Times New Roman"/>
          <w:sz w:val="24"/>
          <w:szCs w:val="24"/>
        </w:rPr>
        <w:t>. послевузовского проф. образования врачей рек. УМО по мед</w:t>
      </w:r>
      <w:proofErr w:type="gramStart"/>
      <w:r w:rsidRPr="00087CFB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087CF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87CFB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087C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7CFB">
        <w:rPr>
          <w:rFonts w:ascii="Times New Roman" w:hAnsi="Times New Roman" w:cs="Times New Roman"/>
          <w:sz w:val="24"/>
          <w:szCs w:val="24"/>
        </w:rPr>
        <w:t>фармац</w:t>
      </w:r>
      <w:proofErr w:type="spellEnd"/>
      <w:r w:rsidRPr="00087CFB">
        <w:rPr>
          <w:rFonts w:ascii="Times New Roman" w:hAnsi="Times New Roman" w:cs="Times New Roman"/>
          <w:sz w:val="24"/>
          <w:szCs w:val="24"/>
        </w:rPr>
        <w:t xml:space="preserve">. образованию вузов России/ Ассоциация медицинских обществ по качеству, Ассоциация ревматологов России; под ред. Е. Л. Насонова, В. А. Насоновой. - М.: </w:t>
      </w:r>
      <w:proofErr w:type="spellStart"/>
      <w:r w:rsidRPr="00087CFB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087C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7CFB">
        <w:rPr>
          <w:rFonts w:ascii="Times New Roman" w:hAnsi="Times New Roman" w:cs="Times New Roman"/>
          <w:sz w:val="24"/>
          <w:szCs w:val="24"/>
        </w:rPr>
        <w:t>Медиа</w:t>
      </w:r>
      <w:proofErr w:type="spellEnd"/>
      <w:r w:rsidRPr="00087CFB">
        <w:rPr>
          <w:rFonts w:ascii="Times New Roman" w:hAnsi="Times New Roman" w:cs="Times New Roman"/>
          <w:sz w:val="24"/>
          <w:szCs w:val="24"/>
        </w:rPr>
        <w:t xml:space="preserve">, 2008. - 720 с. </w:t>
      </w:r>
    </w:p>
    <w:p w:rsidR="00287F55" w:rsidRPr="00087CFB" w:rsidRDefault="00287F55" w:rsidP="00287F55">
      <w:pPr>
        <w:pStyle w:val="a7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87CFB">
        <w:rPr>
          <w:rFonts w:ascii="Times New Roman" w:hAnsi="Times New Roman" w:cs="Times New Roman"/>
          <w:sz w:val="24"/>
          <w:szCs w:val="24"/>
        </w:rPr>
        <w:t>Ревматология</w:t>
      </w:r>
      <w:proofErr w:type="gramStart"/>
      <w:r w:rsidRPr="00087CF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087CFB">
        <w:rPr>
          <w:rFonts w:ascii="Times New Roman" w:hAnsi="Times New Roman" w:cs="Times New Roman"/>
          <w:sz w:val="24"/>
          <w:szCs w:val="24"/>
        </w:rPr>
        <w:t xml:space="preserve"> учебное пособие для врачей в вопросах и ответах/ В. К. </w:t>
      </w:r>
      <w:proofErr w:type="spellStart"/>
      <w:r w:rsidRPr="00087CFB">
        <w:rPr>
          <w:rFonts w:ascii="Times New Roman" w:hAnsi="Times New Roman" w:cs="Times New Roman"/>
          <w:sz w:val="24"/>
          <w:szCs w:val="24"/>
        </w:rPr>
        <w:t>Казимирко</w:t>
      </w:r>
      <w:proofErr w:type="spellEnd"/>
      <w:r w:rsidRPr="00087CFB">
        <w:rPr>
          <w:rFonts w:ascii="Times New Roman" w:hAnsi="Times New Roman" w:cs="Times New Roman"/>
          <w:sz w:val="24"/>
          <w:szCs w:val="24"/>
        </w:rPr>
        <w:t xml:space="preserve">, В. Н. Коваленко. - Донецк: ИД </w:t>
      </w:r>
      <w:proofErr w:type="spellStart"/>
      <w:r w:rsidRPr="00087CFB">
        <w:rPr>
          <w:rFonts w:ascii="Times New Roman" w:hAnsi="Times New Roman" w:cs="Times New Roman"/>
          <w:sz w:val="24"/>
          <w:szCs w:val="24"/>
        </w:rPr>
        <w:t>Заславский</w:t>
      </w:r>
      <w:proofErr w:type="spellEnd"/>
      <w:r w:rsidRPr="00087CFB">
        <w:rPr>
          <w:rFonts w:ascii="Times New Roman" w:hAnsi="Times New Roman" w:cs="Times New Roman"/>
          <w:sz w:val="24"/>
          <w:szCs w:val="24"/>
        </w:rPr>
        <w:t xml:space="preserve">, 2009. - 618 </w:t>
      </w:r>
      <w:proofErr w:type="gramStart"/>
      <w:r w:rsidRPr="00087CFB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087CF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87F55" w:rsidRPr="00087CFB" w:rsidRDefault="00287F55" w:rsidP="00287F55">
      <w:pPr>
        <w:pStyle w:val="a7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87CFB">
        <w:rPr>
          <w:rFonts w:ascii="Times New Roman" w:hAnsi="Times New Roman" w:cs="Times New Roman"/>
          <w:sz w:val="24"/>
          <w:szCs w:val="24"/>
        </w:rPr>
        <w:t xml:space="preserve">Стандарты диагностики и лечения внутренних болезней: научное издание/ Б. И. </w:t>
      </w:r>
      <w:proofErr w:type="spellStart"/>
      <w:r w:rsidRPr="00087CFB">
        <w:rPr>
          <w:rFonts w:ascii="Times New Roman" w:hAnsi="Times New Roman" w:cs="Times New Roman"/>
          <w:sz w:val="24"/>
          <w:szCs w:val="24"/>
        </w:rPr>
        <w:t>Шулутко</w:t>
      </w:r>
      <w:proofErr w:type="spellEnd"/>
      <w:r w:rsidRPr="00087CFB">
        <w:rPr>
          <w:rFonts w:ascii="Times New Roman" w:hAnsi="Times New Roman" w:cs="Times New Roman"/>
          <w:sz w:val="24"/>
          <w:szCs w:val="24"/>
        </w:rPr>
        <w:t xml:space="preserve">, С. В.   Макаренко. - 5-е изд., </w:t>
      </w:r>
      <w:proofErr w:type="spellStart"/>
      <w:r w:rsidRPr="00087CFB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087CFB">
        <w:rPr>
          <w:rFonts w:ascii="Times New Roman" w:hAnsi="Times New Roman" w:cs="Times New Roman"/>
          <w:sz w:val="24"/>
          <w:szCs w:val="24"/>
        </w:rPr>
        <w:t>. и доп</w:t>
      </w:r>
      <w:proofErr w:type="gramStart"/>
      <w:r w:rsidRPr="00087CFB">
        <w:rPr>
          <w:rFonts w:ascii="Times New Roman" w:hAnsi="Times New Roman" w:cs="Times New Roman"/>
          <w:sz w:val="24"/>
          <w:szCs w:val="24"/>
        </w:rPr>
        <w:t xml:space="preserve">.. - </w:t>
      </w:r>
      <w:proofErr w:type="gramEnd"/>
      <w:r w:rsidRPr="00087CFB">
        <w:rPr>
          <w:rFonts w:ascii="Times New Roman" w:hAnsi="Times New Roman" w:cs="Times New Roman"/>
          <w:sz w:val="24"/>
          <w:szCs w:val="24"/>
        </w:rPr>
        <w:t>СПб.: ООО "</w:t>
      </w:r>
      <w:proofErr w:type="spellStart"/>
      <w:r w:rsidRPr="00087CFB">
        <w:rPr>
          <w:rFonts w:ascii="Times New Roman" w:hAnsi="Times New Roman" w:cs="Times New Roman"/>
          <w:sz w:val="24"/>
          <w:szCs w:val="24"/>
        </w:rPr>
        <w:t>Медкнига</w:t>
      </w:r>
      <w:proofErr w:type="spellEnd"/>
      <w:r w:rsidRPr="00087C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7CFB">
        <w:rPr>
          <w:rFonts w:ascii="Times New Roman" w:hAnsi="Times New Roman" w:cs="Times New Roman"/>
          <w:sz w:val="24"/>
          <w:szCs w:val="24"/>
        </w:rPr>
        <w:t>ЭЛБИ-СПб</w:t>
      </w:r>
      <w:proofErr w:type="spellEnd"/>
      <w:r w:rsidRPr="00087CFB">
        <w:rPr>
          <w:rFonts w:ascii="Times New Roman" w:hAnsi="Times New Roman" w:cs="Times New Roman"/>
          <w:sz w:val="24"/>
          <w:szCs w:val="24"/>
        </w:rPr>
        <w:t xml:space="preserve">": </w:t>
      </w:r>
      <w:proofErr w:type="spellStart"/>
      <w:r w:rsidRPr="00087CFB">
        <w:rPr>
          <w:rFonts w:ascii="Times New Roman" w:hAnsi="Times New Roman" w:cs="Times New Roman"/>
          <w:sz w:val="24"/>
          <w:szCs w:val="24"/>
        </w:rPr>
        <w:t>Ренкор</w:t>
      </w:r>
      <w:proofErr w:type="spellEnd"/>
      <w:r w:rsidRPr="00087CFB">
        <w:rPr>
          <w:rFonts w:ascii="Times New Roman" w:hAnsi="Times New Roman" w:cs="Times New Roman"/>
          <w:sz w:val="24"/>
          <w:szCs w:val="24"/>
        </w:rPr>
        <w:t>, 2009. - 698 с.</w:t>
      </w:r>
    </w:p>
    <w:p w:rsidR="00287F55" w:rsidRPr="00087CFB" w:rsidRDefault="00287F55" w:rsidP="00287F55">
      <w:pPr>
        <w:pStyle w:val="a7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87CFB">
        <w:rPr>
          <w:rFonts w:ascii="Times New Roman" w:hAnsi="Times New Roman" w:cs="Times New Roman"/>
          <w:sz w:val="24"/>
          <w:szCs w:val="24"/>
        </w:rPr>
        <w:t xml:space="preserve">Приказ </w:t>
      </w:r>
      <w:proofErr w:type="spellStart"/>
      <w:r w:rsidRPr="00087CFB">
        <w:rPr>
          <w:rFonts w:ascii="Times New Roman" w:hAnsi="Times New Roman" w:cs="Times New Roman"/>
          <w:sz w:val="24"/>
          <w:szCs w:val="24"/>
        </w:rPr>
        <w:t>Минздравсоцразвития</w:t>
      </w:r>
      <w:proofErr w:type="spellEnd"/>
      <w:r w:rsidRPr="00087CFB">
        <w:rPr>
          <w:rFonts w:ascii="Times New Roman" w:hAnsi="Times New Roman" w:cs="Times New Roman"/>
          <w:sz w:val="24"/>
          <w:szCs w:val="24"/>
        </w:rPr>
        <w:t xml:space="preserve"> России №315н от 4 мая 2010 г. "Об утверждении Порядка оказания медицинской помощи больным с ревматическими болезнями"</w:t>
      </w:r>
    </w:p>
    <w:p w:rsidR="00287F55" w:rsidRPr="00087CFB" w:rsidRDefault="00287F55" w:rsidP="00287F55">
      <w:pPr>
        <w:pStyle w:val="a7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87CFB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087CFB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087CFB">
        <w:rPr>
          <w:rFonts w:ascii="Times New Roman" w:hAnsi="Times New Roman" w:cs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 </w:t>
      </w:r>
    </w:p>
    <w:p w:rsidR="00287F55" w:rsidRPr="00087CFB" w:rsidRDefault="00287F55" w:rsidP="00287F55">
      <w:pPr>
        <w:pStyle w:val="a7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87CFB">
        <w:rPr>
          <w:rFonts w:ascii="Times New Roman" w:hAnsi="Times New Roman" w:cs="Times New Roman"/>
          <w:sz w:val="24"/>
          <w:szCs w:val="24"/>
        </w:rPr>
        <w:t>Федеральные стандарты по оказанию медицинской помощи больным с ревматическими заболеваниями, 2004-2010 г.г.</w:t>
      </w:r>
    </w:p>
    <w:p w:rsidR="00287F55" w:rsidRPr="005A365D" w:rsidRDefault="00287F55" w:rsidP="00287F55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287F55" w:rsidRPr="00530446" w:rsidRDefault="00287F55" w:rsidP="00287F55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287F55" w:rsidRPr="00530446" w:rsidRDefault="00287F55" w:rsidP="00287F55">
      <w:pPr>
        <w:rPr>
          <w:rFonts w:ascii="Times New Roman" w:hAnsi="Times New Roman" w:cs="Times New Roman"/>
          <w:sz w:val="24"/>
          <w:szCs w:val="24"/>
        </w:rPr>
      </w:pPr>
      <w:r w:rsidRPr="00530446">
        <w:rPr>
          <w:rFonts w:ascii="Times New Roman" w:hAnsi="Times New Roman" w:cs="Times New Roman"/>
          <w:sz w:val="24"/>
          <w:szCs w:val="24"/>
        </w:rPr>
        <w:tab/>
      </w:r>
      <w:r w:rsidRPr="00530446">
        <w:rPr>
          <w:rFonts w:ascii="Times New Roman" w:hAnsi="Times New Roman" w:cs="Times New Roman"/>
          <w:sz w:val="24"/>
          <w:szCs w:val="24"/>
        </w:rPr>
        <w:tab/>
      </w:r>
      <w:r w:rsidRPr="00530446">
        <w:rPr>
          <w:rFonts w:ascii="Times New Roman" w:hAnsi="Times New Roman" w:cs="Times New Roman"/>
          <w:sz w:val="24"/>
          <w:szCs w:val="24"/>
        </w:rPr>
        <w:tab/>
        <w:t xml:space="preserve">     </w:t>
      </w:r>
    </w:p>
    <w:p w:rsidR="003A080B" w:rsidRDefault="003A080B"/>
    <w:sectPr w:rsidR="003A080B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0630BA"/>
    <w:multiLevelType w:val="hybridMultilevel"/>
    <w:tmpl w:val="F3F497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660545"/>
    <w:multiLevelType w:val="hybridMultilevel"/>
    <w:tmpl w:val="2CDC8206"/>
    <w:lvl w:ilvl="0" w:tplc="B6682B36">
      <w:start w:val="1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70B35173"/>
    <w:multiLevelType w:val="hybridMultilevel"/>
    <w:tmpl w:val="5D32B4D6"/>
    <w:lvl w:ilvl="0" w:tplc="34A2859C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D9C2B1A"/>
    <w:multiLevelType w:val="hybridMultilevel"/>
    <w:tmpl w:val="F4085DDC"/>
    <w:lvl w:ilvl="0" w:tplc="52BA041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87F55"/>
    <w:rsid w:val="00287F55"/>
    <w:rsid w:val="003A08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F55"/>
    <w:rPr>
      <w:rFonts w:ascii="Calibri" w:eastAsia="Times New Roman" w:hAnsi="Calibri" w:cs="Calibri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287F55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rsid w:val="00287F55"/>
    <w:rPr>
      <w:rFonts w:ascii="Calibri" w:eastAsia="Times New Roman" w:hAnsi="Calibri" w:cs="Calibri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287F55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287F55"/>
    <w:rPr>
      <w:rFonts w:ascii="Calibri" w:eastAsia="Times New Roman" w:hAnsi="Calibri" w:cs="Calibri"/>
      <w:lang w:eastAsia="ru-RU"/>
    </w:rPr>
  </w:style>
  <w:style w:type="paragraph" w:styleId="a5">
    <w:name w:val="Title"/>
    <w:basedOn w:val="a"/>
    <w:link w:val="a6"/>
    <w:uiPriority w:val="99"/>
    <w:qFormat/>
    <w:rsid w:val="00287F55"/>
    <w:pPr>
      <w:spacing w:after="0" w:line="360" w:lineRule="auto"/>
      <w:jc w:val="center"/>
    </w:pPr>
    <w:rPr>
      <w:rFonts w:ascii="Times New Roman" w:hAnsi="Times New Roman" w:cs="Times New Roman"/>
      <w:sz w:val="28"/>
      <w:szCs w:val="28"/>
    </w:rPr>
  </w:style>
  <w:style w:type="character" w:customStyle="1" w:styleId="a6">
    <w:name w:val="Название Знак"/>
    <w:basedOn w:val="a0"/>
    <w:link w:val="a5"/>
    <w:uiPriority w:val="99"/>
    <w:rsid w:val="00287F5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List Paragraph"/>
    <w:basedOn w:val="a"/>
    <w:uiPriority w:val="99"/>
    <w:qFormat/>
    <w:rsid w:val="00287F55"/>
    <w:pPr>
      <w:ind w:left="720"/>
    </w:pPr>
  </w:style>
  <w:style w:type="paragraph" w:styleId="a8">
    <w:name w:val="No Spacing"/>
    <w:uiPriority w:val="1"/>
    <w:qFormat/>
    <w:rsid w:val="00287F55"/>
    <w:pPr>
      <w:spacing w:after="0" w:line="240" w:lineRule="auto"/>
    </w:pPr>
  </w:style>
  <w:style w:type="character" w:customStyle="1" w:styleId="fontstyle01">
    <w:name w:val="fontstyle01"/>
    <w:basedOn w:val="a0"/>
    <w:rsid w:val="00287F55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894</Words>
  <Characters>5102</Characters>
  <Application>Microsoft Office Word</Application>
  <DocSecurity>0</DocSecurity>
  <Lines>42</Lines>
  <Paragraphs>11</Paragraphs>
  <ScaleCrop>false</ScaleCrop>
  <Company/>
  <LinksUpToDate>false</LinksUpToDate>
  <CharactersWithSpaces>5985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2018-11-27T17:23:00Z</dcterms:created>
  <dcterms:modified xsi:type="dcterms:W3CDTF">2018-11-27T17:27:00Z</dcterms:modified>
</cp:coreProperties>
</file>